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226" w:rsidRDefault="00991226" w:rsidP="00991226">
      <w:pPr>
        <w:spacing w:before="100" w:beforeAutospacing="1" w:after="100" w:afterAutospacing="1" w:line="240" w:lineRule="auto"/>
        <w:jc w:val="both"/>
        <w:rPr>
          <w:rFonts w:ascii="Arial" w:eastAsia="Times New Roman" w:hAnsi="Arial" w:cs="Arial"/>
          <w:sz w:val="24"/>
          <w:szCs w:val="24"/>
          <w:lang w:eastAsia="sl-SI"/>
        </w:rPr>
      </w:pPr>
      <w:bookmarkStart w:id="0" w:name="_GoBack"/>
      <w:bookmarkEnd w:id="0"/>
      <w:r>
        <w:rPr>
          <w:rFonts w:ascii="Arial" w:eastAsia="Times New Roman" w:hAnsi="Arial" w:cs="Arial"/>
          <w:sz w:val="24"/>
          <w:szCs w:val="24"/>
          <w:lang w:eastAsia="sl-SI"/>
        </w:rPr>
        <w:t>Pozdravljene učenke,</w:t>
      </w:r>
    </w:p>
    <w:p w:rsidR="00991226" w:rsidRDefault="00991226" w:rsidP="0099122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Danes, petek, 3. 4.,  si pri IŠP - nogomet preberite o izvoru in razvoju nogometa ter osnovnih udarcih..</w:t>
      </w:r>
    </w:p>
    <w:p w:rsidR="00991226" w:rsidRDefault="00991226" w:rsidP="00991226">
      <w:pPr>
        <w:spacing w:before="100" w:beforeAutospacing="1" w:after="100" w:afterAutospacing="1" w:line="240" w:lineRule="auto"/>
        <w:jc w:val="both"/>
        <w:rPr>
          <w:rFonts w:ascii="Arial" w:eastAsia="Times New Roman" w:hAnsi="Arial" w:cs="Arial"/>
          <w:sz w:val="24"/>
          <w:szCs w:val="24"/>
          <w:lang w:eastAsia="sl-SI"/>
        </w:rPr>
      </w:pPr>
      <w:proofErr w:type="spellStart"/>
      <w:r>
        <w:rPr>
          <w:rFonts w:ascii="Arial" w:eastAsia="Times New Roman" w:hAnsi="Arial" w:cs="Arial"/>
          <w:sz w:val="24"/>
          <w:szCs w:val="24"/>
          <w:lang w:eastAsia="sl-SI"/>
        </w:rPr>
        <w:t>Lp</w:t>
      </w:r>
      <w:proofErr w:type="spellEnd"/>
      <w:r>
        <w:rPr>
          <w:rFonts w:ascii="Arial" w:eastAsia="Times New Roman" w:hAnsi="Arial" w:cs="Arial"/>
          <w:sz w:val="24"/>
          <w:szCs w:val="24"/>
          <w:lang w:eastAsia="sl-SI"/>
        </w:rPr>
        <w:t xml:space="preserve"> in ostanite zdravi.</w:t>
      </w:r>
    </w:p>
    <w:p w:rsidR="00991226" w:rsidRDefault="00991226" w:rsidP="00991226">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Stojan Koren</w:t>
      </w:r>
    </w:p>
    <w:p w:rsidR="00991226" w:rsidRDefault="00991226" w:rsidP="00991226">
      <w:pPr>
        <w:spacing w:after="0" w:line="240" w:lineRule="auto"/>
        <w:jc w:val="both"/>
        <w:outlineLvl w:val="4"/>
        <w:rPr>
          <w:rFonts w:ascii="Arial" w:eastAsia="Times New Roman" w:hAnsi="Arial" w:cs="Arial"/>
          <w:b/>
          <w:bCs/>
          <w:sz w:val="28"/>
          <w:szCs w:val="28"/>
          <w:lang w:eastAsia="sl-SI"/>
        </w:rPr>
      </w:pPr>
    </w:p>
    <w:p w:rsidR="00991226" w:rsidRDefault="00991226" w:rsidP="006F2D50">
      <w:pPr>
        <w:spacing w:after="0" w:line="240" w:lineRule="auto"/>
        <w:jc w:val="center"/>
        <w:outlineLvl w:val="4"/>
        <w:rPr>
          <w:rFonts w:ascii="Arial" w:eastAsia="Times New Roman" w:hAnsi="Arial" w:cs="Arial"/>
          <w:b/>
          <w:bCs/>
          <w:sz w:val="28"/>
          <w:szCs w:val="28"/>
          <w:lang w:eastAsia="sl-SI"/>
        </w:rPr>
      </w:pPr>
    </w:p>
    <w:p w:rsidR="00991226" w:rsidRDefault="00991226" w:rsidP="006F2D50">
      <w:pPr>
        <w:spacing w:after="0" w:line="240" w:lineRule="auto"/>
        <w:jc w:val="center"/>
        <w:outlineLvl w:val="4"/>
        <w:rPr>
          <w:rFonts w:ascii="Arial" w:eastAsia="Times New Roman" w:hAnsi="Arial" w:cs="Arial"/>
          <w:b/>
          <w:bCs/>
          <w:sz w:val="28"/>
          <w:szCs w:val="28"/>
          <w:lang w:eastAsia="sl-SI"/>
        </w:rPr>
      </w:pPr>
    </w:p>
    <w:p w:rsidR="006F2D50" w:rsidRPr="006F2D50" w:rsidRDefault="006F2D50" w:rsidP="006F2D50">
      <w:pPr>
        <w:spacing w:after="0" w:line="240" w:lineRule="auto"/>
        <w:jc w:val="center"/>
        <w:outlineLvl w:val="4"/>
        <w:rPr>
          <w:rFonts w:ascii="Arial" w:eastAsia="Times New Roman" w:hAnsi="Arial" w:cs="Arial"/>
          <w:b/>
          <w:bCs/>
          <w:sz w:val="28"/>
          <w:szCs w:val="28"/>
          <w:lang w:eastAsia="sl-SI"/>
        </w:rPr>
      </w:pPr>
      <w:r w:rsidRPr="006F2D50">
        <w:rPr>
          <w:rFonts w:ascii="Arial" w:eastAsia="Times New Roman" w:hAnsi="Arial" w:cs="Arial"/>
          <w:b/>
          <w:bCs/>
          <w:sz w:val="28"/>
          <w:szCs w:val="28"/>
          <w:lang w:eastAsia="sl-SI"/>
        </w:rPr>
        <w:t>NOGOMET</w:t>
      </w:r>
    </w:p>
    <w:p w:rsidR="006F2D50" w:rsidRDefault="006F2D50" w:rsidP="006F2D50">
      <w:pPr>
        <w:spacing w:after="0" w:line="240" w:lineRule="auto"/>
        <w:outlineLvl w:val="4"/>
        <w:rPr>
          <w:rFonts w:ascii="Arial" w:eastAsia="Times New Roman" w:hAnsi="Arial" w:cs="Arial"/>
          <w:b/>
          <w:bCs/>
          <w:sz w:val="24"/>
          <w:szCs w:val="24"/>
          <w:lang w:eastAsia="sl-SI"/>
        </w:rPr>
      </w:pPr>
    </w:p>
    <w:p w:rsidR="006F2D50" w:rsidRDefault="006F2D50" w:rsidP="006F2D50">
      <w:pPr>
        <w:spacing w:after="0" w:line="240" w:lineRule="auto"/>
        <w:outlineLvl w:val="4"/>
        <w:rPr>
          <w:rFonts w:ascii="Arial" w:eastAsia="Times New Roman" w:hAnsi="Arial" w:cs="Arial"/>
          <w:b/>
          <w:bCs/>
          <w:sz w:val="24"/>
          <w:szCs w:val="24"/>
          <w:lang w:eastAsia="sl-SI"/>
        </w:rPr>
      </w:pPr>
    </w:p>
    <w:p w:rsidR="006F2D50" w:rsidRDefault="006F2D50" w:rsidP="006F2D50">
      <w:pPr>
        <w:spacing w:after="0" w:line="240" w:lineRule="auto"/>
        <w:outlineLvl w:val="4"/>
        <w:rPr>
          <w:rFonts w:ascii="Arial" w:eastAsia="Times New Roman" w:hAnsi="Arial" w:cs="Arial"/>
          <w:b/>
          <w:bCs/>
          <w:sz w:val="24"/>
          <w:szCs w:val="24"/>
          <w:lang w:eastAsia="sl-SI"/>
        </w:rPr>
      </w:pPr>
    </w:p>
    <w:p w:rsidR="006F2D50" w:rsidRPr="006F2D50" w:rsidRDefault="006F2D50" w:rsidP="006F2D50">
      <w:pPr>
        <w:spacing w:after="0" w:line="240" w:lineRule="auto"/>
        <w:outlineLvl w:val="4"/>
        <w:rPr>
          <w:rFonts w:ascii="Times New Roman" w:eastAsia="Times New Roman" w:hAnsi="Times New Roman" w:cs="Times New Roman"/>
          <w:b/>
          <w:bCs/>
          <w:sz w:val="20"/>
          <w:szCs w:val="20"/>
          <w:lang w:eastAsia="sl-SI"/>
        </w:rPr>
      </w:pPr>
      <w:r w:rsidRPr="006F2D50">
        <w:rPr>
          <w:rFonts w:ascii="Arial" w:eastAsia="Times New Roman" w:hAnsi="Arial" w:cs="Arial"/>
          <w:b/>
          <w:bCs/>
          <w:sz w:val="24"/>
          <w:szCs w:val="24"/>
          <w:lang w:eastAsia="sl-SI"/>
        </w:rPr>
        <w:t>IZVOR IN RAZVOJ NOGOMETA</w:t>
      </w:r>
    </w:p>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Times New Roman" w:eastAsia="Times New Roman" w:hAnsi="Times New Roman" w:cs="Times New Roman"/>
          <w:sz w:val="24"/>
          <w:szCs w:val="24"/>
          <w:lang w:eastAsia="sl-SI"/>
        </w:rPr>
        <w:t> </w:t>
      </w:r>
    </w:p>
    <w:p w:rsidR="006F2D50" w:rsidRPr="006F2D50" w:rsidRDefault="006F2D50" w:rsidP="006F2D50">
      <w:pPr>
        <w:spacing w:after="0" w:line="240" w:lineRule="auto"/>
        <w:jc w:val="both"/>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Žogo, ki je najstarejši igralni pripomoček, so že v prastarih časih udarjali tudi z nogo. Nogomet je tisočletja veljal za simbol rodovitnosti in so ga prištevali k hrupnim igram, s katerimi naj bi izganjali zle duhove. Že v prvih letih našega štetja so na Kitajskem igrali nogomet po točno določenih pravilih. Tam je veljala nogometna igra za simbol "mladega sonca", zaradi česar so jo igrali večinoma pomladi. Tudi v mnogih drugih kulturah je nogomet "velikonočna" igra. Okrog leta 1300 so ga igrali v samostanih karolinškega kraljestva. V Italiji so imeli nogomet za plemiško igro. Prvikrat ga omenjajo leta 1490 v Firencah, kjer so ga igrali na zaledenelem Arnu in ga imenovali "</w:t>
      </w:r>
      <w:proofErr w:type="spellStart"/>
      <w:r w:rsidRPr="006F2D50">
        <w:rPr>
          <w:rFonts w:ascii="Arial" w:eastAsia="Times New Roman" w:hAnsi="Arial" w:cs="Arial"/>
          <w:sz w:val="20"/>
          <w:szCs w:val="20"/>
          <w:lang w:eastAsia="sl-SI"/>
        </w:rPr>
        <w:t>calcio</w:t>
      </w:r>
      <w:proofErr w:type="spellEnd"/>
      <w:r w:rsidRPr="006F2D50">
        <w:rPr>
          <w:rFonts w:ascii="Arial" w:eastAsia="Times New Roman" w:hAnsi="Arial" w:cs="Arial"/>
          <w:sz w:val="20"/>
          <w:szCs w:val="20"/>
          <w:lang w:eastAsia="sl-SI"/>
        </w:rPr>
        <w:t xml:space="preserve">". Vsako moštvo (praviloma 20 do 40 igralcev) je nosilo posebno pisano nošo. Gola sta bila odprta šotora, ob njiju pa sta imeli prostor godbi. Francoski "soule" je bil pretežno stanovska igra. Že od srednjega veka dalje so bile Elizejske poljane pred vrati Pariza znano prizorišče te igre. </w:t>
      </w:r>
    </w:p>
    <w:p w:rsidR="00330CD1" w:rsidRDefault="006F2D50" w:rsidP="006F2D50">
      <w:pPr>
        <w:rPr>
          <w:rFonts w:ascii="Arial" w:eastAsia="Times New Roman" w:hAnsi="Arial" w:cs="Arial"/>
          <w:sz w:val="20"/>
          <w:szCs w:val="20"/>
          <w:lang w:eastAsia="sl-SI"/>
        </w:rPr>
      </w:pPr>
      <w:r w:rsidRPr="006F2D50">
        <w:rPr>
          <w:rFonts w:ascii="Arial" w:eastAsia="Times New Roman" w:hAnsi="Arial" w:cs="Arial"/>
          <w:sz w:val="20"/>
          <w:szCs w:val="20"/>
          <w:lang w:eastAsia="sl-SI"/>
        </w:rPr>
        <w:t>Tako imenovana cambriška pravila so bila osnova za razvoj in utrditev še danes veljavnih pravil. V Angliji so začeli igrati za prvenstva dežel in pokale, od leta 1899 pa igrajo tudi meddržavne tekme. Leta 1904 so ustanovili mednarodno nogometno zvezo – FIFA.  Olimpijski nogometni turnirji so na sporedu od leta 1908, za svetovno prvenstvo pa so prvič igrali leta 1930.</w:t>
      </w:r>
    </w:p>
    <w:p w:rsidR="006F2D50" w:rsidRDefault="006F2D50" w:rsidP="006F2D50">
      <w:pPr>
        <w:rPr>
          <w:rFonts w:ascii="Arial" w:eastAsia="Times New Roman" w:hAnsi="Arial" w:cs="Arial"/>
          <w:sz w:val="20"/>
          <w:szCs w:val="20"/>
          <w:lang w:eastAsia="sl-SI"/>
        </w:rPr>
      </w:pPr>
    </w:p>
    <w:p w:rsidR="00991226" w:rsidRDefault="00991226" w:rsidP="006F2D50">
      <w:pPr>
        <w:rPr>
          <w:rFonts w:ascii="Arial" w:eastAsia="Times New Roman" w:hAnsi="Arial" w:cs="Arial"/>
          <w:sz w:val="20"/>
          <w:szCs w:val="20"/>
          <w:lang w:eastAsia="sl-SI"/>
        </w:rPr>
      </w:pPr>
    </w:p>
    <w:p w:rsidR="00991226" w:rsidRDefault="00991226" w:rsidP="006F2D50">
      <w:pPr>
        <w:rPr>
          <w:rFonts w:ascii="Arial" w:eastAsia="Times New Roman" w:hAnsi="Arial" w:cs="Arial"/>
          <w:sz w:val="20"/>
          <w:szCs w:val="20"/>
          <w:lang w:eastAsia="sl-SI"/>
        </w:rPr>
      </w:pPr>
    </w:p>
    <w:p w:rsidR="00991226" w:rsidRDefault="00991226" w:rsidP="006F2D50">
      <w:pPr>
        <w:rPr>
          <w:rFonts w:ascii="Arial" w:eastAsia="Times New Roman" w:hAnsi="Arial" w:cs="Arial"/>
          <w:sz w:val="20"/>
          <w:szCs w:val="20"/>
          <w:lang w:eastAsia="sl-SI"/>
        </w:rPr>
      </w:pPr>
    </w:p>
    <w:p w:rsidR="00991226" w:rsidRDefault="00991226" w:rsidP="006F2D50">
      <w:pPr>
        <w:rPr>
          <w:rFonts w:ascii="Arial" w:eastAsia="Times New Roman" w:hAnsi="Arial" w:cs="Arial"/>
          <w:sz w:val="20"/>
          <w:szCs w:val="20"/>
          <w:lang w:eastAsia="sl-SI"/>
        </w:rPr>
      </w:pPr>
    </w:p>
    <w:p w:rsidR="00991226" w:rsidRDefault="00991226" w:rsidP="006F2D50">
      <w:pPr>
        <w:rPr>
          <w:rFonts w:ascii="Arial" w:eastAsia="Times New Roman" w:hAnsi="Arial" w:cs="Arial"/>
          <w:sz w:val="20"/>
          <w:szCs w:val="20"/>
          <w:lang w:eastAsia="sl-SI"/>
        </w:rPr>
      </w:pPr>
    </w:p>
    <w:p w:rsidR="00991226" w:rsidRDefault="00991226" w:rsidP="006F2D50">
      <w:pPr>
        <w:rPr>
          <w:rFonts w:ascii="Arial" w:eastAsia="Times New Roman" w:hAnsi="Arial" w:cs="Arial"/>
          <w:sz w:val="20"/>
          <w:szCs w:val="20"/>
          <w:lang w:eastAsia="sl-SI"/>
        </w:rPr>
      </w:pPr>
    </w:p>
    <w:p w:rsidR="00991226" w:rsidRDefault="00991226" w:rsidP="006F2D50">
      <w:pPr>
        <w:rPr>
          <w:rFonts w:ascii="Arial" w:eastAsia="Times New Roman" w:hAnsi="Arial" w:cs="Arial"/>
          <w:sz w:val="20"/>
          <w:szCs w:val="20"/>
          <w:lang w:eastAsia="sl-SI"/>
        </w:rPr>
      </w:pPr>
    </w:p>
    <w:p w:rsidR="00991226" w:rsidRDefault="00991226" w:rsidP="006F2D50">
      <w:pPr>
        <w:rPr>
          <w:rFonts w:ascii="Arial" w:eastAsia="Times New Roman" w:hAnsi="Arial" w:cs="Arial"/>
          <w:sz w:val="20"/>
          <w:szCs w:val="20"/>
          <w:lang w:eastAsia="sl-SI"/>
        </w:rPr>
      </w:pPr>
    </w:p>
    <w:p w:rsidR="00991226" w:rsidRDefault="00991226" w:rsidP="006F2D50">
      <w:pPr>
        <w:rPr>
          <w:rFonts w:ascii="Arial" w:eastAsia="Times New Roman" w:hAnsi="Arial" w:cs="Arial"/>
          <w:sz w:val="20"/>
          <w:szCs w:val="20"/>
          <w:lang w:eastAsia="sl-SI"/>
        </w:rPr>
      </w:pPr>
    </w:p>
    <w:p w:rsidR="00991226" w:rsidRDefault="00991226" w:rsidP="006F2D50">
      <w:pPr>
        <w:jc w:val="center"/>
        <w:rPr>
          <w:rFonts w:ascii="Arial" w:eastAsia="Times New Roman" w:hAnsi="Arial" w:cs="Arial"/>
          <w:sz w:val="20"/>
          <w:szCs w:val="20"/>
          <w:lang w:eastAsia="sl-SI"/>
        </w:rPr>
      </w:pPr>
    </w:p>
    <w:p w:rsidR="006F2D50" w:rsidRDefault="006F2D50" w:rsidP="00991226">
      <w:pPr>
        <w:jc w:val="center"/>
        <w:rPr>
          <w:rFonts w:ascii="Arial" w:hAnsi="Arial" w:cs="Arial"/>
        </w:rPr>
      </w:pPr>
      <w:r>
        <w:rPr>
          <w:rFonts w:ascii="Arial" w:hAnsi="Arial" w:cs="Arial"/>
        </w:rPr>
        <w:lastRenderedPageBreak/>
        <w:t>OSNOVNI TEHNIČNI ELEMENTI</w:t>
      </w:r>
    </w:p>
    <w:tbl>
      <w:tblPr>
        <w:tblW w:w="10860" w:type="dxa"/>
        <w:jc w:val="center"/>
        <w:tblCellSpacing w:w="0" w:type="dxa"/>
        <w:tblCellMar>
          <w:left w:w="0" w:type="dxa"/>
          <w:right w:w="0" w:type="dxa"/>
        </w:tblCellMar>
        <w:tblLook w:val="04A0" w:firstRow="1" w:lastRow="0" w:firstColumn="1" w:lastColumn="0" w:noHBand="0" w:noVBand="1"/>
      </w:tblPr>
      <w:tblGrid>
        <w:gridCol w:w="4290"/>
        <w:gridCol w:w="6570"/>
      </w:tblGrid>
      <w:tr w:rsidR="006F2D50" w:rsidRPr="006F2D50">
        <w:trPr>
          <w:trHeight w:val="3150"/>
          <w:tblCellSpacing w:w="0" w:type="dxa"/>
          <w:jc w:val="center"/>
        </w:trPr>
        <w:tc>
          <w:tcPr>
            <w:tcW w:w="4290" w:type="dxa"/>
            <w:vAlign w:val="center"/>
            <w:hideMark/>
          </w:tcPr>
          <w:p w:rsidR="006F2D50" w:rsidRPr="006F2D50" w:rsidRDefault="006F2D50" w:rsidP="006F2D5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6F2D50">
              <w:rPr>
                <w:rFonts w:ascii="Times New Roman" w:eastAsia="Times New Roman" w:hAnsi="Times New Roman" w:cs="Times New Roman"/>
                <w:noProof/>
                <w:sz w:val="24"/>
                <w:szCs w:val="24"/>
                <w:lang w:eastAsia="sl-SI"/>
              </w:rPr>
              <w:drawing>
                <wp:anchor distT="0" distB="0" distL="0" distR="0" simplePos="0" relativeHeight="251659264" behindDoc="0" locked="0" layoutInCell="1" allowOverlap="0" wp14:anchorId="1990F07F" wp14:editId="6851971E">
                  <wp:simplePos x="0" y="0"/>
                  <wp:positionH relativeFrom="column">
                    <wp:align>right</wp:align>
                  </wp:positionH>
                  <wp:positionV relativeFrom="line">
                    <wp:posOffset>0</wp:posOffset>
                  </wp:positionV>
                  <wp:extent cx="1219200" cy="17907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92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D50">
              <w:rPr>
                <w:rFonts w:ascii="Times New Roman" w:eastAsia="Times New Roman" w:hAnsi="Times New Roman" w:cs="Times New Roman"/>
                <w:sz w:val="24"/>
                <w:szCs w:val="24"/>
                <w:lang w:eastAsia="sl-SI"/>
              </w:rPr>
              <w:t> </w:t>
            </w:r>
          </w:p>
          <w:p w:rsidR="006F2D50" w:rsidRPr="006F2D50" w:rsidRDefault="006F2D50" w:rsidP="006F2D5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6F2D50">
              <w:rPr>
                <w:rFonts w:ascii="Times New Roman" w:eastAsia="Times New Roman" w:hAnsi="Times New Roman" w:cs="Times New Roman"/>
                <w:sz w:val="24"/>
                <w:szCs w:val="24"/>
                <w:lang w:eastAsia="sl-SI"/>
              </w:rPr>
              <w:t> </w:t>
            </w:r>
          </w:p>
          <w:p w:rsidR="006F2D50" w:rsidRPr="006F2D50" w:rsidRDefault="006F2D50" w:rsidP="006F2D5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6F2D50">
              <w:rPr>
                <w:rFonts w:ascii="Times New Roman" w:eastAsia="Times New Roman" w:hAnsi="Times New Roman" w:cs="Times New Roman"/>
                <w:sz w:val="24"/>
                <w:szCs w:val="24"/>
                <w:lang w:eastAsia="sl-SI"/>
              </w:rPr>
              <w:t> </w:t>
            </w:r>
          </w:p>
          <w:p w:rsidR="006F2D50" w:rsidRPr="006F2D50" w:rsidRDefault="006F2D50" w:rsidP="006F2D5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6F2D50">
              <w:rPr>
                <w:rFonts w:ascii="Times New Roman" w:eastAsia="Times New Roman" w:hAnsi="Times New Roman" w:cs="Times New Roman"/>
                <w:sz w:val="24"/>
                <w:szCs w:val="24"/>
                <w:lang w:eastAsia="sl-SI"/>
              </w:rPr>
              <w:t> </w:t>
            </w:r>
          </w:p>
        </w:tc>
        <w:tc>
          <w:tcPr>
            <w:tcW w:w="6570" w:type="dxa"/>
            <w:vAlign w:val="center"/>
            <w:hideMark/>
          </w:tcPr>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Arial" w:eastAsia="Times New Roman" w:hAnsi="Arial" w:cs="Arial"/>
                <w:sz w:val="24"/>
                <w:szCs w:val="24"/>
                <w:lang w:eastAsia="sl-SI"/>
              </w:rPr>
              <w:t xml:space="preserve">      </w:t>
            </w:r>
            <w:r w:rsidRPr="006F2D50">
              <w:rPr>
                <w:rFonts w:ascii="Arial" w:eastAsia="Times New Roman" w:hAnsi="Arial" w:cs="Arial"/>
                <w:sz w:val="20"/>
                <w:szCs w:val="20"/>
                <w:lang w:eastAsia="sl-SI"/>
              </w:rPr>
              <w:t>Vrste udarcev:</w:t>
            </w:r>
          </w:p>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      a) z notranjim delom stopala;</w:t>
            </w:r>
          </w:p>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      b) s sprednjim zunanjim delom stopala;</w:t>
            </w:r>
          </w:p>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      c) z nartom stopala;</w:t>
            </w:r>
          </w:p>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      č) sprednjim notranjim delom stopala;</w:t>
            </w:r>
          </w:p>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      d) udarci s konico, peto ali kolenom.</w:t>
            </w:r>
          </w:p>
        </w:tc>
      </w:tr>
    </w:tbl>
    <w:p w:rsidR="006F2D50" w:rsidRDefault="006F2D50" w:rsidP="006F2D50">
      <w:pPr>
        <w:jc w:val="center"/>
      </w:pPr>
    </w:p>
    <w:p w:rsidR="006F2D50" w:rsidRDefault="006F2D50" w:rsidP="006F2D50">
      <w:pPr>
        <w:jc w:val="center"/>
      </w:pPr>
    </w:p>
    <w:tbl>
      <w:tblPr>
        <w:tblW w:w="10860" w:type="dxa"/>
        <w:jc w:val="center"/>
        <w:tblCellSpacing w:w="0" w:type="dxa"/>
        <w:tblCellMar>
          <w:left w:w="0" w:type="dxa"/>
          <w:right w:w="0" w:type="dxa"/>
        </w:tblCellMar>
        <w:tblLook w:val="04A0" w:firstRow="1" w:lastRow="0" w:firstColumn="1" w:lastColumn="0" w:noHBand="0" w:noVBand="1"/>
      </w:tblPr>
      <w:tblGrid>
        <w:gridCol w:w="10860"/>
      </w:tblGrid>
      <w:tr w:rsidR="006F2D50" w:rsidRPr="006F2D50">
        <w:trPr>
          <w:tblCellSpacing w:w="0" w:type="dxa"/>
          <w:jc w:val="center"/>
        </w:trPr>
        <w:tc>
          <w:tcPr>
            <w:tcW w:w="4850" w:type="pct"/>
            <w:vAlign w:val="center"/>
            <w:hideMark/>
          </w:tcPr>
          <w:p w:rsidR="006F2D50" w:rsidRPr="006F2D50" w:rsidRDefault="006F2D50" w:rsidP="006F2D50">
            <w:pPr>
              <w:spacing w:after="0" w:line="240" w:lineRule="auto"/>
              <w:jc w:val="center"/>
              <w:rPr>
                <w:rFonts w:ascii="Times New Roman" w:eastAsia="Times New Roman" w:hAnsi="Times New Roman" w:cs="Times New Roman"/>
                <w:sz w:val="24"/>
                <w:szCs w:val="24"/>
                <w:lang w:eastAsia="sl-SI"/>
              </w:rPr>
            </w:pPr>
            <w:r w:rsidRPr="006F2D50">
              <w:rPr>
                <w:rFonts w:ascii="Arial" w:eastAsia="Times New Roman" w:hAnsi="Arial" w:cs="Arial"/>
                <w:noProof/>
                <w:sz w:val="24"/>
                <w:szCs w:val="24"/>
                <w:lang w:eastAsia="sl-SI"/>
              </w:rPr>
              <w:drawing>
                <wp:inline distT="0" distB="0" distL="0" distR="0" wp14:anchorId="1B3BEF38" wp14:editId="64F34FF8">
                  <wp:extent cx="1196990" cy="1924050"/>
                  <wp:effectExtent l="0" t="0" r="3175"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7634" cy="1925085"/>
                          </a:xfrm>
                          <a:prstGeom prst="rect">
                            <a:avLst/>
                          </a:prstGeom>
                          <a:noFill/>
                          <a:ln>
                            <a:noFill/>
                          </a:ln>
                        </pic:spPr>
                      </pic:pic>
                    </a:graphicData>
                  </a:graphic>
                </wp:inline>
              </w:drawing>
            </w:r>
            <w:r w:rsidRPr="006F2D50">
              <w:rPr>
                <w:rFonts w:ascii="Arial" w:eastAsia="Times New Roman" w:hAnsi="Arial" w:cs="Arial"/>
                <w:noProof/>
                <w:sz w:val="24"/>
                <w:szCs w:val="24"/>
                <w:lang w:eastAsia="sl-SI"/>
              </w:rPr>
              <w:drawing>
                <wp:inline distT="0" distB="0" distL="0" distR="0" wp14:anchorId="65550A83" wp14:editId="719A6A47">
                  <wp:extent cx="1352550" cy="1834396"/>
                  <wp:effectExtent l="0" t="0" r="0"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4563" cy="1837127"/>
                          </a:xfrm>
                          <a:prstGeom prst="rect">
                            <a:avLst/>
                          </a:prstGeom>
                          <a:noFill/>
                          <a:ln>
                            <a:noFill/>
                          </a:ln>
                        </pic:spPr>
                      </pic:pic>
                    </a:graphicData>
                  </a:graphic>
                </wp:inline>
              </w:drawing>
            </w:r>
            <w:r w:rsidRPr="006F2D50">
              <w:rPr>
                <w:rFonts w:ascii="Arial" w:eastAsia="Times New Roman" w:hAnsi="Arial" w:cs="Arial"/>
                <w:noProof/>
                <w:sz w:val="24"/>
                <w:szCs w:val="24"/>
                <w:lang w:eastAsia="sl-SI"/>
              </w:rPr>
              <w:drawing>
                <wp:inline distT="0" distB="0" distL="0" distR="0" wp14:anchorId="0A813542" wp14:editId="2B84DCB0">
                  <wp:extent cx="1266825" cy="1922385"/>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848" cy="1925455"/>
                          </a:xfrm>
                          <a:prstGeom prst="rect">
                            <a:avLst/>
                          </a:prstGeom>
                          <a:noFill/>
                          <a:ln>
                            <a:noFill/>
                          </a:ln>
                        </pic:spPr>
                      </pic:pic>
                    </a:graphicData>
                  </a:graphic>
                </wp:inline>
              </w:drawing>
            </w:r>
            <w:r w:rsidRPr="006F2D50">
              <w:rPr>
                <w:rFonts w:ascii="Arial" w:eastAsia="Times New Roman" w:hAnsi="Arial" w:cs="Arial"/>
                <w:noProof/>
                <w:sz w:val="24"/>
                <w:szCs w:val="24"/>
                <w:lang w:eastAsia="sl-SI"/>
              </w:rPr>
              <w:drawing>
                <wp:inline distT="0" distB="0" distL="0" distR="0" wp14:anchorId="19E4ED83" wp14:editId="6F525FBF">
                  <wp:extent cx="1190625" cy="1741988"/>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1070" cy="1742639"/>
                          </a:xfrm>
                          <a:prstGeom prst="rect">
                            <a:avLst/>
                          </a:prstGeom>
                          <a:noFill/>
                          <a:ln>
                            <a:noFill/>
                          </a:ln>
                        </pic:spPr>
                      </pic:pic>
                    </a:graphicData>
                  </a:graphic>
                </wp:inline>
              </w:drawing>
            </w:r>
          </w:p>
        </w:tc>
      </w:tr>
      <w:tr w:rsidR="006F2D50" w:rsidRPr="006F2D50">
        <w:trPr>
          <w:tblCellSpacing w:w="0" w:type="dxa"/>
          <w:jc w:val="center"/>
        </w:trPr>
        <w:tc>
          <w:tcPr>
            <w:tcW w:w="0" w:type="auto"/>
            <w:vAlign w:val="center"/>
            <w:hideMark/>
          </w:tcPr>
          <w:p w:rsidR="006F2D50" w:rsidRPr="006F2D50" w:rsidRDefault="006F2D50" w:rsidP="006F2D50">
            <w:pPr>
              <w:spacing w:after="0" w:line="240" w:lineRule="auto"/>
              <w:jc w:val="center"/>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vodenje žoge z nartom</w:t>
            </w:r>
          </w:p>
        </w:tc>
      </w:tr>
    </w:tbl>
    <w:p w:rsidR="006F2D50" w:rsidRDefault="006F2D50" w:rsidP="006F2D50">
      <w:pPr>
        <w:jc w:val="center"/>
      </w:pPr>
    </w:p>
    <w:tbl>
      <w:tblPr>
        <w:tblW w:w="10860" w:type="dxa"/>
        <w:jc w:val="center"/>
        <w:tblCellSpacing w:w="0" w:type="dxa"/>
        <w:tblCellMar>
          <w:left w:w="0" w:type="dxa"/>
          <w:right w:w="0" w:type="dxa"/>
        </w:tblCellMar>
        <w:tblLook w:val="04A0" w:firstRow="1" w:lastRow="0" w:firstColumn="1" w:lastColumn="0" w:noHBand="0" w:noVBand="1"/>
      </w:tblPr>
      <w:tblGrid>
        <w:gridCol w:w="4290"/>
        <w:gridCol w:w="3150"/>
        <w:gridCol w:w="3360"/>
        <w:gridCol w:w="60"/>
      </w:tblGrid>
      <w:tr w:rsidR="006F2D50" w:rsidRPr="006F2D50">
        <w:trPr>
          <w:tblCellSpacing w:w="0" w:type="dxa"/>
          <w:jc w:val="center"/>
        </w:trPr>
        <w:tc>
          <w:tcPr>
            <w:tcW w:w="0" w:type="auto"/>
            <w:gridSpan w:val="4"/>
            <w:vAlign w:val="center"/>
            <w:hideMark/>
          </w:tcPr>
          <w:p w:rsidR="006F2D50" w:rsidRPr="006F2D50" w:rsidRDefault="006F2D50" w:rsidP="006F2D50">
            <w:pPr>
              <w:spacing w:before="100" w:beforeAutospacing="1" w:after="100" w:afterAutospacing="1" w:line="240" w:lineRule="auto"/>
              <w:jc w:val="center"/>
              <w:rPr>
                <w:rFonts w:ascii="Times New Roman" w:eastAsia="Times New Roman" w:hAnsi="Times New Roman" w:cs="Times New Roman"/>
                <w:sz w:val="24"/>
                <w:szCs w:val="24"/>
                <w:lang w:eastAsia="sl-SI"/>
              </w:rPr>
            </w:pPr>
            <w:r w:rsidRPr="006F2D50">
              <w:rPr>
                <w:rFonts w:ascii="Times New Roman" w:eastAsia="Times New Roman" w:hAnsi="Times New Roman" w:cs="Times New Roman"/>
                <w:sz w:val="24"/>
                <w:szCs w:val="24"/>
                <w:lang w:eastAsia="sl-SI"/>
              </w:rPr>
              <w:t> </w:t>
            </w:r>
          </w:p>
        </w:tc>
      </w:tr>
      <w:tr w:rsidR="006F2D50" w:rsidRPr="006F2D50">
        <w:trPr>
          <w:tblCellSpacing w:w="0" w:type="dxa"/>
          <w:jc w:val="center"/>
        </w:trPr>
        <w:tc>
          <w:tcPr>
            <w:tcW w:w="4290" w:type="dxa"/>
            <w:tcBorders>
              <w:bottom w:val="nil"/>
            </w:tcBorders>
            <w:vAlign w:val="center"/>
            <w:hideMark/>
          </w:tcPr>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Arial" w:eastAsia="Times New Roman" w:hAnsi="Arial" w:cs="Arial"/>
                <w:noProof/>
                <w:sz w:val="24"/>
                <w:szCs w:val="24"/>
                <w:lang w:eastAsia="sl-SI"/>
              </w:rPr>
              <w:drawing>
                <wp:inline distT="0" distB="0" distL="0" distR="0" wp14:anchorId="4B7127BF" wp14:editId="64FBA3DA">
                  <wp:extent cx="2724150" cy="2390775"/>
                  <wp:effectExtent l="0" t="0" r="0" b="9525"/>
                  <wp:docPr id="11"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150" cy="2390775"/>
                          </a:xfrm>
                          <a:prstGeom prst="rect">
                            <a:avLst/>
                          </a:prstGeom>
                          <a:noFill/>
                          <a:ln>
                            <a:noFill/>
                          </a:ln>
                        </pic:spPr>
                      </pic:pic>
                    </a:graphicData>
                  </a:graphic>
                </wp:inline>
              </w:drawing>
            </w:r>
          </w:p>
        </w:tc>
        <w:tc>
          <w:tcPr>
            <w:tcW w:w="3150" w:type="dxa"/>
            <w:vAlign w:val="center"/>
            <w:hideMark/>
          </w:tcPr>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Arial" w:eastAsia="Times New Roman" w:hAnsi="Arial" w:cs="Arial"/>
                <w:noProof/>
                <w:sz w:val="24"/>
                <w:szCs w:val="24"/>
                <w:lang w:eastAsia="sl-SI"/>
              </w:rPr>
              <w:drawing>
                <wp:inline distT="0" distB="0" distL="0" distR="0" wp14:anchorId="4F0EB190" wp14:editId="4941A4D6">
                  <wp:extent cx="2000250" cy="2428875"/>
                  <wp:effectExtent l="0" t="0" r="0"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0" cy="2428875"/>
                          </a:xfrm>
                          <a:prstGeom prst="rect">
                            <a:avLst/>
                          </a:prstGeom>
                          <a:noFill/>
                          <a:ln>
                            <a:noFill/>
                          </a:ln>
                        </pic:spPr>
                      </pic:pic>
                    </a:graphicData>
                  </a:graphic>
                </wp:inline>
              </w:drawing>
            </w:r>
          </w:p>
        </w:tc>
        <w:tc>
          <w:tcPr>
            <w:tcW w:w="3360" w:type="dxa"/>
            <w:vAlign w:val="center"/>
            <w:hideMark/>
          </w:tcPr>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Arial" w:eastAsia="Times New Roman" w:hAnsi="Arial" w:cs="Arial"/>
                <w:noProof/>
                <w:sz w:val="24"/>
                <w:szCs w:val="24"/>
                <w:lang w:eastAsia="sl-SI"/>
              </w:rPr>
              <w:drawing>
                <wp:inline distT="0" distB="0" distL="0" distR="0" wp14:anchorId="01BEBFBA" wp14:editId="2E878DC4">
                  <wp:extent cx="2133600" cy="241935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2419350"/>
                          </a:xfrm>
                          <a:prstGeom prst="rect">
                            <a:avLst/>
                          </a:prstGeom>
                          <a:noFill/>
                          <a:ln>
                            <a:noFill/>
                          </a:ln>
                        </pic:spPr>
                      </pic:pic>
                    </a:graphicData>
                  </a:graphic>
                </wp:inline>
              </w:drawing>
            </w:r>
          </w:p>
        </w:tc>
        <w:tc>
          <w:tcPr>
            <w:tcW w:w="60" w:type="dxa"/>
            <w:vAlign w:val="center"/>
            <w:hideMark/>
          </w:tcPr>
          <w:p w:rsidR="006F2D50" w:rsidRPr="006F2D50" w:rsidRDefault="006F2D50" w:rsidP="006F2D50">
            <w:pPr>
              <w:spacing w:after="0" w:line="240" w:lineRule="auto"/>
              <w:rPr>
                <w:rFonts w:ascii="Times New Roman" w:eastAsia="Times New Roman" w:hAnsi="Times New Roman" w:cs="Times New Roman"/>
                <w:sz w:val="24"/>
                <w:szCs w:val="24"/>
                <w:lang w:eastAsia="sl-SI"/>
              </w:rPr>
            </w:pPr>
            <w:r w:rsidRPr="006F2D50">
              <w:rPr>
                <w:rFonts w:ascii="Times New Roman" w:eastAsia="Times New Roman" w:hAnsi="Times New Roman" w:cs="Times New Roman"/>
                <w:sz w:val="24"/>
                <w:szCs w:val="24"/>
                <w:lang w:eastAsia="sl-SI"/>
              </w:rPr>
              <w:t> </w:t>
            </w:r>
          </w:p>
        </w:tc>
      </w:tr>
      <w:tr w:rsidR="006F2D50" w:rsidRPr="006F2D50">
        <w:trPr>
          <w:tblCellSpacing w:w="0" w:type="dxa"/>
          <w:jc w:val="center"/>
        </w:trPr>
        <w:tc>
          <w:tcPr>
            <w:tcW w:w="4290" w:type="dxa"/>
            <w:vAlign w:val="center"/>
            <w:hideMark/>
          </w:tcPr>
          <w:p w:rsidR="006F2D50" w:rsidRPr="006F2D50" w:rsidRDefault="006F2D50" w:rsidP="006F2D50">
            <w:pPr>
              <w:spacing w:after="0" w:line="240" w:lineRule="auto"/>
              <w:jc w:val="center"/>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zaustavljanje z notranjim delom stopala</w:t>
            </w:r>
          </w:p>
        </w:tc>
        <w:tc>
          <w:tcPr>
            <w:tcW w:w="3150" w:type="dxa"/>
            <w:tcBorders>
              <w:left w:val="nil"/>
            </w:tcBorders>
            <w:vAlign w:val="center"/>
            <w:hideMark/>
          </w:tcPr>
          <w:p w:rsidR="006F2D50" w:rsidRPr="006F2D50" w:rsidRDefault="006F2D50" w:rsidP="006F2D50">
            <w:pPr>
              <w:spacing w:after="0" w:line="240" w:lineRule="auto"/>
              <w:jc w:val="center"/>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zaustavljanje s podplatom</w:t>
            </w:r>
          </w:p>
        </w:tc>
        <w:tc>
          <w:tcPr>
            <w:tcW w:w="3360" w:type="dxa"/>
            <w:vAlign w:val="center"/>
            <w:hideMark/>
          </w:tcPr>
          <w:p w:rsidR="006F2D50" w:rsidRPr="006F2D50" w:rsidRDefault="006F2D50" w:rsidP="006F2D50">
            <w:pPr>
              <w:spacing w:after="0" w:line="240" w:lineRule="auto"/>
              <w:jc w:val="center"/>
              <w:rPr>
                <w:rFonts w:ascii="Times New Roman" w:eastAsia="Times New Roman" w:hAnsi="Times New Roman" w:cs="Times New Roman"/>
                <w:sz w:val="24"/>
                <w:szCs w:val="24"/>
                <w:lang w:eastAsia="sl-SI"/>
              </w:rPr>
            </w:pPr>
            <w:r w:rsidRPr="006F2D50">
              <w:rPr>
                <w:rFonts w:ascii="Arial" w:eastAsia="Times New Roman" w:hAnsi="Arial" w:cs="Arial"/>
                <w:sz w:val="20"/>
                <w:szCs w:val="20"/>
                <w:lang w:eastAsia="sl-SI"/>
              </w:rPr>
              <w:t>udarec s sprednjim notranjim delom stopala</w:t>
            </w:r>
          </w:p>
        </w:tc>
        <w:tc>
          <w:tcPr>
            <w:tcW w:w="60" w:type="dxa"/>
            <w:vAlign w:val="center"/>
            <w:hideMark/>
          </w:tcPr>
          <w:p w:rsidR="006F2D50" w:rsidRPr="006F2D50" w:rsidRDefault="006F2D50" w:rsidP="006F2D50">
            <w:pPr>
              <w:spacing w:after="0" w:line="240" w:lineRule="auto"/>
              <w:jc w:val="center"/>
              <w:rPr>
                <w:rFonts w:ascii="Times New Roman" w:eastAsia="Times New Roman" w:hAnsi="Times New Roman" w:cs="Times New Roman"/>
                <w:sz w:val="24"/>
                <w:szCs w:val="24"/>
                <w:lang w:eastAsia="sl-SI"/>
              </w:rPr>
            </w:pPr>
            <w:r w:rsidRPr="006F2D50">
              <w:rPr>
                <w:rFonts w:ascii="Times New Roman" w:eastAsia="Times New Roman" w:hAnsi="Times New Roman" w:cs="Times New Roman"/>
                <w:sz w:val="24"/>
                <w:szCs w:val="24"/>
                <w:lang w:eastAsia="sl-SI"/>
              </w:rPr>
              <w:t> </w:t>
            </w:r>
          </w:p>
        </w:tc>
      </w:tr>
    </w:tbl>
    <w:p w:rsidR="006F2D50" w:rsidRDefault="006F2D50" w:rsidP="00991226"/>
    <w:sectPr w:rsidR="006F2D50"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50"/>
    <w:rsid w:val="00330CD1"/>
    <w:rsid w:val="006F2D50"/>
    <w:rsid w:val="007D69C9"/>
    <w:rsid w:val="00991226"/>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0051F-EF04-4531-AD2F-417A569F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79683">
      <w:bodyDiv w:val="1"/>
      <w:marLeft w:val="0"/>
      <w:marRight w:val="0"/>
      <w:marTop w:val="0"/>
      <w:marBottom w:val="0"/>
      <w:divBdr>
        <w:top w:val="none" w:sz="0" w:space="0" w:color="auto"/>
        <w:left w:val="none" w:sz="0" w:space="0" w:color="auto"/>
        <w:bottom w:val="none" w:sz="0" w:space="0" w:color="auto"/>
        <w:right w:val="none" w:sz="0" w:space="0" w:color="auto"/>
      </w:divBdr>
    </w:div>
    <w:div w:id="33064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1679</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2020-04-02T13:25:00Z</dcterms:created>
  <dcterms:modified xsi:type="dcterms:W3CDTF">2020-04-02T13:25:00Z</dcterms:modified>
</cp:coreProperties>
</file>